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D997">
      <w:pPr>
        <w:wordWrap w:val="0"/>
        <w:spacing w:before="0" w:line="576" w:lineRule="exac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FF459E0">
      <w:pPr>
        <w:wordWrap w:val="0"/>
        <w:spacing w:line="576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7C5FD7">
      <w:pPr>
        <w:wordWrap w:val="0"/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《定州市企业技术中心申请报告》编写提纲</w:t>
      </w:r>
    </w:p>
    <w:p w14:paraId="59B42EF2">
      <w:pPr>
        <w:wordWrap w:val="0"/>
        <w:spacing w:line="576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790ADB">
      <w:pPr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一、企业的地位和作用</w:t>
      </w:r>
    </w:p>
    <w:p w14:paraId="2BBA8E6B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1.企业基本情况。包括所有制性质、主要下属企业，职工人数、企业总资产、资产负债率、银行信用等级、销售收入、利润、主导产品及市场占有率等。</w:t>
      </w:r>
    </w:p>
    <w:p w14:paraId="72013FD6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2.企业的行业地位和竞争力。企业在本行业的领先地位和竞争优势，在生产经营及创新方面获得的荣誉，与国内同行业企业相比所具有的规模和技术优势。</w:t>
      </w:r>
    </w:p>
    <w:p w14:paraId="06A4D296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3.企业对本行业技术创新的引领作用。包括企业对促进行业关键技术创新、数字化转型、低碳清洁发展等方面的示范和带动作用。</w:t>
      </w:r>
    </w:p>
    <w:p w14:paraId="6FC4C511">
      <w:pPr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二、企业技术创新的现状和成绩</w:t>
      </w:r>
    </w:p>
    <w:p w14:paraId="3897E550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技术中心组织建设情况。企业技术中心的建设与发展历程，企业技术创新体系建设和运行机制（包括企业技术中心组织架构，中心领导层及技术委员会、专家委员会构成，科研项目、研发经费、人才引培、专利标准创建、奖励激励、技术交流合作等制度规范）。</w:t>
      </w:r>
    </w:p>
    <w:p w14:paraId="78960B8A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2.企业技术中心创新基础条件。企业技术中心研发人员团队、高层次人才（专家、博士、硕士）及技术带头人情况，技术开发经费投入额及占主营业务收入比重情况，研发与试验设施条件建设情况等。</w:t>
      </w:r>
    </w:p>
    <w:p w14:paraId="5F23E132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3.企业技术中心研发工作开展情况。包括关键技术研发、新产品新工艺新模式创新，产学研协同创新，国内外技术交流合作等方面。</w:t>
      </w:r>
    </w:p>
    <w:p w14:paraId="6CE7E448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4.企业技术中心取得的主要创新成果。形成的自主知识产权核心技术情况，技术成果转化应用情况，技术创新对企业提质增效、提升核心竞争力的影响作用。</w:t>
      </w:r>
    </w:p>
    <w:p w14:paraId="5DDFFBEA"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三、企业技术创新战略和规划</w:t>
      </w:r>
    </w:p>
    <w:p w14:paraId="6DD3D868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1.企业中长期技术创新发展战略及规划情况。</w:t>
      </w:r>
    </w:p>
    <w:p w14:paraId="177761FF"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2.企业近期在加强技术创新方面拟实施的重点举措，包括创新条件建设、创新人才集聚、重点研发项目部署等。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C8406-FBFD-4EBE-A019-2EFFD76BC2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C5D92A-B433-4B50-9FE5-3B9DC2F88E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05B5BA-8049-4D2A-8150-463022350C5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09B3989-6DC7-43A8-ABBF-A14BFAAE3C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34253"/>
    <w:rsid w:val="13D34253"/>
    <w:rsid w:val="4250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kern w:val="2"/>
      <w:sz w:val="21"/>
      <w:szCs w:val="20"/>
      <w:lang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662</Characters>
  <Lines>0</Lines>
  <Paragraphs>0</Paragraphs>
  <TotalTime>0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2025-03-28T03:00:00Z</dcterms:created>
  <dc:creator>枫林、听雨</dc:creator>
  <cp:lastModifiedBy>我是阿木同志</cp:lastModifiedBy>
  <dcterms:modified xsi:type="dcterms:W3CDTF">2025-03-28T09:02:30Z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eyJoZGlkIjoiOTg4Mzc3ZTllOThjZDJkOTRmYzA2YmM3MWVmNDk2NjgiLCJ1c2VySWQiOiI0MzE1NzEyODYifQ==</vt:lpwstr>
  </property>
  <property fmtid="{D5CDD505-2E9C-101B-9397-08002B2CF9AE}" pid="4" name="ICV">
    <vt:lpwstr>3E7BFEBDF6EB4A56BCB9E287819ABDA0_12</vt:lpwstr>
  </property>
</Properties>
</file>